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Look w:val="01E0" w:firstRow="1" w:lastRow="1" w:firstColumn="1" w:lastColumn="1" w:noHBand="0" w:noVBand="0"/>
      </w:tblPr>
      <w:tblGrid>
        <w:gridCol w:w="2996"/>
        <w:gridCol w:w="10252"/>
      </w:tblGrid>
      <w:tr w:rsidR="00A954F6" w:rsidRPr="00D22E40" w:rsidTr="00903D83">
        <w:trPr>
          <w:trHeight w:val="2516"/>
        </w:trPr>
        <w:tc>
          <w:tcPr>
            <w:tcW w:w="2996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52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1"/>
              <w:rPr>
                <w:sz w:val="52"/>
                <w:szCs w:val="52"/>
              </w:rPr>
            </w:pPr>
            <w:r w:rsidRPr="00D22E40">
              <w:rPr>
                <w:sz w:val="52"/>
                <w:szCs w:val="52"/>
              </w:rPr>
              <w:t>Poder Legislativo Municipal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22E40">
              <w:rPr>
                <w:rFonts w:ascii="Arial" w:hAnsi="Arial" w:cs="Arial"/>
                <w:b/>
                <w:sz w:val="52"/>
                <w:szCs w:val="52"/>
              </w:rPr>
              <w:t xml:space="preserve">Caraá - RS 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2"/>
              <w:rPr>
                <w:sz w:val="36"/>
                <w:szCs w:val="36"/>
              </w:rPr>
            </w:pPr>
            <w:r w:rsidRPr="00D22E40">
              <w:rPr>
                <w:sz w:val="36"/>
                <w:szCs w:val="36"/>
              </w:rPr>
              <w:t>Estado do Rio Grande do Sul</w:t>
            </w:r>
          </w:p>
        </w:tc>
      </w:tr>
    </w:tbl>
    <w:p w:rsidR="00A954F6" w:rsidRPr="00B62413" w:rsidRDefault="00A954F6" w:rsidP="00A954F6">
      <w:pPr>
        <w:spacing w:line="312" w:lineRule="auto"/>
        <w:rPr>
          <w:rFonts w:ascii="Arial" w:hAnsi="Arial" w:cs="Arial"/>
          <w:b/>
          <w:i/>
          <w:sz w:val="32"/>
          <w:szCs w:val="32"/>
        </w:rPr>
      </w:pP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B62413">
        <w:rPr>
          <w:rFonts w:ascii="Arial" w:hAnsi="Arial" w:cs="Arial"/>
          <w:b/>
          <w:i/>
          <w:sz w:val="32"/>
          <w:szCs w:val="32"/>
        </w:rPr>
        <w:t>Informativo “Câmara de Vereadores”</w:t>
      </w:r>
      <w:r w:rsidRPr="00B62413">
        <w:rPr>
          <w:rFonts w:ascii="Arial" w:hAnsi="Arial" w:cs="Arial"/>
          <w:b/>
          <w:i/>
          <w:sz w:val="32"/>
          <w:szCs w:val="32"/>
        </w:rPr>
        <w:tab/>
      </w: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B62413">
        <w:rPr>
          <w:rFonts w:ascii="Arial" w:hAnsi="Arial" w:cs="Arial"/>
          <w:b/>
          <w:sz w:val="32"/>
          <w:szCs w:val="32"/>
        </w:rPr>
        <w:t xml:space="preserve">Resumo da </w:t>
      </w:r>
      <w:r w:rsidR="0042353C">
        <w:rPr>
          <w:rFonts w:ascii="Arial" w:hAnsi="Arial" w:cs="Arial"/>
          <w:b/>
          <w:sz w:val="32"/>
          <w:szCs w:val="32"/>
        </w:rPr>
        <w:t xml:space="preserve">2ª </w:t>
      </w:r>
      <w:r w:rsidRPr="00B62413">
        <w:rPr>
          <w:rFonts w:ascii="Arial" w:hAnsi="Arial" w:cs="Arial"/>
          <w:b/>
          <w:sz w:val="32"/>
          <w:szCs w:val="32"/>
        </w:rPr>
        <w:t xml:space="preserve">Reunião Ordinária realizada no dia </w:t>
      </w:r>
      <w:r w:rsidR="0042353C">
        <w:rPr>
          <w:rFonts w:ascii="Arial" w:hAnsi="Arial" w:cs="Arial"/>
          <w:b/>
          <w:sz w:val="32"/>
          <w:szCs w:val="32"/>
        </w:rPr>
        <w:t>09</w:t>
      </w:r>
      <w:r w:rsidR="00D165CA">
        <w:rPr>
          <w:rFonts w:ascii="Arial" w:hAnsi="Arial" w:cs="Arial"/>
          <w:b/>
          <w:sz w:val="32"/>
          <w:szCs w:val="32"/>
        </w:rPr>
        <w:t xml:space="preserve"> de março de 2015</w:t>
      </w:r>
      <w:r w:rsidRPr="00B62413">
        <w:rPr>
          <w:rFonts w:ascii="Arial" w:hAnsi="Arial" w:cs="Arial"/>
          <w:b/>
          <w:sz w:val="32"/>
          <w:szCs w:val="32"/>
        </w:rPr>
        <w:t>.</w:t>
      </w:r>
    </w:p>
    <w:p w:rsidR="00A954F6" w:rsidRPr="00B62413" w:rsidRDefault="00A954F6" w:rsidP="00A954F6">
      <w:pPr>
        <w:pStyle w:val="Recuodecorpodetexto2"/>
        <w:spacing w:line="288" w:lineRule="auto"/>
        <w:ind w:firstLine="659"/>
        <w:rPr>
          <w:rFonts w:ascii="Arial (W1)" w:hAnsi="Arial (W1)"/>
          <w:color w:val="000000"/>
          <w:sz w:val="32"/>
          <w:szCs w:val="32"/>
        </w:rPr>
      </w:pPr>
    </w:p>
    <w:p w:rsidR="00D165CA" w:rsidRDefault="00A954F6" w:rsidP="00D165CA">
      <w:pPr>
        <w:spacing w:line="312" w:lineRule="auto"/>
        <w:ind w:firstLine="1843"/>
        <w:jc w:val="both"/>
      </w:pPr>
      <w:r w:rsidRPr="00B62413">
        <w:rPr>
          <w:rFonts w:ascii="Arial (W1)" w:hAnsi="Arial (W1)"/>
          <w:b/>
          <w:color w:val="000000"/>
          <w:sz w:val="32"/>
          <w:szCs w:val="32"/>
        </w:rPr>
        <w:tab/>
        <w:t>EXPEDIENTE:</w:t>
      </w:r>
      <w:r w:rsidRPr="00053EE6">
        <w:rPr>
          <w:sz w:val="23"/>
          <w:szCs w:val="23"/>
        </w:rPr>
        <w:t xml:space="preserve"> </w:t>
      </w:r>
      <w:r w:rsidR="0042353C" w:rsidRPr="00443815">
        <w:t>Correspondência Recebida, a qual “</w:t>
      </w:r>
      <w:r w:rsidR="0042353C">
        <w:t xml:space="preserve">informa liberação de recursos financeiros no valor de R$ 99.324,05 competência janeiro/2015”, de autoria do Ministério da Saúde; </w:t>
      </w:r>
      <w:r w:rsidR="0042353C" w:rsidRPr="00443815">
        <w:t>Correspondência Recebida, a qual “</w:t>
      </w:r>
      <w:r w:rsidR="0042353C">
        <w:t xml:space="preserve">informa liberação de recursos financeiros no valor de R$ 33.383,33 competência fevereiro/2015”, de autoria do Ministério da Saúde; </w:t>
      </w:r>
      <w:r w:rsidR="0042353C" w:rsidRPr="00443815">
        <w:t>Correspondência Recebida, a qual “</w:t>
      </w:r>
      <w:r w:rsidR="0042353C">
        <w:t xml:space="preserve">informa liberação de recursos financeiros no valor de R$ 4.907,21 competência março 2015”, de autoria do Ministério da Saúde; Correspondência Recebida, a qual “convida para 1ª Reunião Ordinária COMITESINOS”, de autoria do COMITESINOS; Comunicado nº 079057, o qual “informa liberação de recursos financeiros”, de autoria do Ministério da Educação; Comunicado nº 079058, o qual “informa liberação de recursos financeiros”, de autoria do Ministério da Educação; Comunicado nº 079055, o qual “informa liberação de recursos financeiros”, de autoria do Ministério da Educação; Comunicado nº 079054, o qual “informa liberação de recursos financeiros”, de autoria do Ministério da Educação; Comunicado nº 079052, o qual “informa liberação de recursos financeiros”, de autoria do Ministério da Educação; Comunicado nº 079053, o qual “informa liberação de recursos financeiros”, de autoria do Ministério da Educação; Ofício nº 11/2015, o qual </w:t>
      </w:r>
      <w:r w:rsidR="0042353C">
        <w:lastRenderedPageBreak/>
        <w:t xml:space="preserve">“solicita cedência do espaço da Câmara de Vereadores”, de autoria da </w:t>
      </w:r>
      <w:r w:rsidR="0042353C">
        <w:tab/>
        <w:t>Secretaria Municipal de Desenvolvimento Social; Ofício Mensagem nº 04/2015, o qual “envia Projeto de Lei para apreciação e votação”, de autoria do Poder Executivo Municipal; Indicação nº 001/2015, a qual “Solicita implantação de rede de água e saneamento básico na Comunidade de Morro dos Dias”, de autoria do vereador Cláudio Luis Sanna; Projeto de Lei nº 012/2015, o qual “ABRE CRÉDITO ESPECIAL NO ANEXO PREVISTO PELO ART. 3º DA LEI 1.532/2014 DE 24 DE DEZEMBRO DE 2014”, de autoria do Poder Executivo Municipal; Projeto de Lei nº 013/2015, o qual “ABRE CRÉDITO ESPECIAL NO ANEXO PREVISTO PELO ART. 3º DA LEI 1.532/2014 DE 24 DE DEZEMBRO DE 2014”, de autoria do Poder Executivo Municipal; Projeto de Lei nº 014/2015, o qual “ABRE CRÉDITO ESPECIAL NO ANEXO PREVISTO PELO ART. 3º DA LEI 1.532/2014 DE 24 DE DEZEMBRO DE 2014”, de autoria do Poder Executivo Municipal;</w:t>
      </w:r>
    </w:p>
    <w:p w:rsidR="00A54B59" w:rsidRDefault="00A54B59" w:rsidP="00A54B59">
      <w:pPr>
        <w:spacing w:line="312" w:lineRule="auto"/>
        <w:ind w:firstLine="1843"/>
        <w:jc w:val="both"/>
        <w:rPr>
          <w:b/>
        </w:rPr>
      </w:pPr>
    </w:p>
    <w:p w:rsidR="00BE2C0C" w:rsidRDefault="00BE2C0C" w:rsidP="00BE2C0C">
      <w:pPr>
        <w:spacing w:line="312" w:lineRule="auto"/>
        <w:ind w:firstLine="1843"/>
        <w:jc w:val="both"/>
        <w:rPr>
          <w:b/>
        </w:rPr>
      </w:pPr>
    </w:p>
    <w:p w:rsidR="0042353C" w:rsidRDefault="00A954F6" w:rsidP="00A954F6">
      <w:pPr>
        <w:spacing w:line="312" w:lineRule="auto"/>
        <w:jc w:val="both"/>
        <w:rPr>
          <w:sz w:val="28"/>
          <w:szCs w:val="28"/>
        </w:rPr>
      </w:pPr>
      <w:r w:rsidRPr="00145CC8">
        <w:rPr>
          <w:b/>
          <w:sz w:val="28"/>
          <w:szCs w:val="28"/>
        </w:rPr>
        <w:t>Material aprovado:</w:t>
      </w:r>
      <w:r w:rsidR="007408AF">
        <w:rPr>
          <w:b/>
          <w:sz w:val="28"/>
          <w:szCs w:val="28"/>
        </w:rPr>
        <w:t xml:space="preserve"> </w:t>
      </w:r>
      <w:r w:rsidR="0042353C">
        <w:rPr>
          <w:sz w:val="28"/>
          <w:szCs w:val="28"/>
        </w:rPr>
        <w:t>Projeto de Lei nº 010/2015, Projeto de Lei nº 011</w:t>
      </w:r>
      <w:r w:rsidR="0042353C">
        <w:rPr>
          <w:sz w:val="28"/>
          <w:szCs w:val="28"/>
        </w:rPr>
        <w:t xml:space="preserve">/2015, </w:t>
      </w:r>
      <w:r w:rsidR="0042353C">
        <w:rPr>
          <w:sz w:val="28"/>
          <w:szCs w:val="28"/>
        </w:rPr>
        <w:t>Projeto de Lei nº 013</w:t>
      </w:r>
      <w:r w:rsidR="0042353C">
        <w:rPr>
          <w:sz w:val="28"/>
          <w:szCs w:val="28"/>
        </w:rPr>
        <w:t xml:space="preserve">/2015, </w:t>
      </w:r>
      <w:r w:rsidR="0042353C">
        <w:rPr>
          <w:sz w:val="28"/>
          <w:szCs w:val="28"/>
        </w:rPr>
        <w:t>Projeto de Lei nº 014/2015 e Indicação nº 001/2015.</w:t>
      </w:r>
    </w:p>
    <w:p w:rsidR="00DE0882" w:rsidRDefault="0042353C" w:rsidP="00A954F6">
      <w:pPr>
        <w:spacing w:line="312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1E4307">
        <w:rPr>
          <w:b/>
          <w:sz w:val="28"/>
          <w:szCs w:val="28"/>
        </w:rPr>
        <w:t xml:space="preserve"> </w:t>
      </w:r>
    </w:p>
    <w:p w:rsidR="00D165CA" w:rsidRPr="00D165CA" w:rsidRDefault="00D165CA" w:rsidP="00D165CA">
      <w:pPr>
        <w:jc w:val="both"/>
        <w:rPr>
          <w:b/>
          <w:sz w:val="28"/>
          <w:szCs w:val="28"/>
        </w:rPr>
      </w:pPr>
      <w:r w:rsidRPr="00D165CA">
        <w:rPr>
          <w:b/>
          <w:sz w:val="28"/>
          <w:szCs w:val="28"/>
        </w:rPr>
        <w:t>Material encaminhado:</w:t>
      </w:r>
    </w:p>
    <w:p w:rsidR="00D165CA" w:rsidRPr="00D165CA" w:rsidRDefault="00D165CA" w:rsidP="00D165CA">
      <w:pPr>
        <w:jc w:val="both"/>
        <w:rPr>
          <w:sz w:val="28"/>
          <w:szCs w:val="28"/>
        </w:rPr>
      </w:pPr>
    </w:p>
    <w:p w:rsidR="00D165CA" w:rsidRPr="00D165CA" w:rsidRDefault="00D165CA" w:rsidP="00D165CA">
      <w:pPr>
        <w:jc w:val="both"/>
        <w:rPr>
          <w:b/>
          <w:sz w:val="28"/>
          <w:szCs w:val="28"/>
        </w:rPr>
      </w:pPr>
      <w:r w:rsidRPr="00D165CA">
        <w:rPr>
          <w:b/>
          <w:sz w:val="28"/>
          <w:szCs w:val="28"/>
        </w:rPr>
        <w:t>Comissão de Finanças, Orçamento, Obras e Serviços Públicos</w:t>
      </w:r>
    </w:p>
    <w:p w:rsidR="00D165CA" w:rsidRPr="00D165CA" w:rsidRDefault="0042353C" w:rsidP="00D165CA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012</w:t>
      </w:r>
      <w:r w:rsidR="00D165CA">
        <w:rPr>
          <w:sz w:val="28"/>
          <w:szCs w:val="28"/>
        </w:rPr>
        <w:t>/2</w:t>
      </w:r>
      <w:r>
        <w:rPr>
          <w:sz w:val="28"/>
          <w:szCs w:val="28"/>
        </w:rPr>
        <w:t>015</w:t>
      </w:r>
      <w:bookmarkStart w:id="0" w:name="_GoBack"/>
      <w:bookmarkEnd w:id="0"/>
      <w:r w:rsidR="00D165CA">
        <w:rPr>
          <w:sz w:val="28"/>
          <w:szCs w:val="28"/>
        </w:rPr>
        <w:t>.</w:t>
      </w:r>
    </w:p>
    <w:p w:rsidR="00D165CA" w:rsidRPr="00D165CA" w:rsidRDefault="00D165CA" w:rsidP="00D165CA">
      <w:pPr>
        <w:jc w:val="both"/>
        <w:rPr>
          <w:sz w:val="28"/>
          <w:szCs w:val="28"/>
        </w:rPr>
      </w:pPr>
    </w:p>
    <w:p w:rsidR="00D165CA" w:rsidRPr="00D165CA" w:rsidRDefault="00D165CA" w:rsidP="00A954F6">
      <w:pPr>
        <w:spacing w:line="312" w:lineRule="auto"/>
        <w:jc w:val="both"/>
        <w:rPr>
          <w:sz w:val="28"/>
          <w:szCs w:val="28"/>
        </w:rPr>
      </w:pPr>
    </w:p>
    <w:p w:rsidR="00DE0882" w:rsidRPr="00BE2C0C" w:rsidRDefault="00DE0882" w:rsidP="00DE0882">
      <w:pPr>
        <w:spacing w:line="312" w:lineRule="auto"/>
        <w:jc w:val="both"/>
        <w:rPr>
          <w:sz w:val="28"/>
          <w:szCs w:val="28"/>
        </w:rPr>
      </w:pPr>
    </w:p>
    <w:p w:rsidR="00DE0882" w:rsidRPr="00BE2C0C" w:rsidRDefault="00DE0882" w:rsidP="00A954F6">
      <w:pPr>
        <w:spacing w:line="312" w:lineRule="auto"/>
        <w:jc w:val="both"/>
        <w:rPr>
          <w:sz w:val="28"/>
          <w:szCs w:val="28"/>
        </w:rPr>
      </w:pPr>
    </w:p>
    <w:sectPr w:rsidR="00DE0882" w:rsidRPr="00BE2C0C" w:rsidSect="00A954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6"/>
    <w:rsid w:val="000A0E1E"/>
    <w:rsid w:val="00102AAE"/>
    <w:rsid w:val="00121CDF"/>
    <w:rsid w:val="0017095A"/>
    <w:rsid w:val="001E4307"/>
    <w:rsid w:val="00413366"/>
    <w:rsid w:val="0042353C"/>
    <w:rsid w:val="007408AF"/>
    <w:rsid w:val="00A54B59"/>
    <w:rsid w:val="00A954F6"/>
    <w:rsid w:val="00BE2C0C"/>
    <w:rsid w:val="00D165CA"/>
    <w:rsid w:val="00DE0882"/>
    <w:rsid w:val="00FB3D5F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Luiz</dc:creator>
  <cp:lastModifiedBy>João Luiz</cp:lastModifiedBy>
  <cp:revision>18</cp:revision>
  <dcterms:created xsi:type="dcterms:W3CDTF">2014-10-30T13:14:00Z</dcterms:created>
  <dcterms:modified xsi:type="dcterms:W3CDTF">2015-03-10T13:30:00Z</dcterms:modified>
</cp:coreProperties>
</file>